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DB49" w14:textId="3036DED3" w:rsidR="00387C05" w:rsidRPr="00485CEC" w:rsidRDefault="00485CEC" w:rsidP="00387C05">
      <w:pPr>
        <w:keepNext/>
        <w:jc w:val="center"/>
        <w:rPr>
          <w:b/>
          <w:bCs/>
          <w:sz w:val="56"/>
          <w:szCs w:val="56"/>
          <w:u w:val="single"/>
          <w:lang w:val="en-US"/>
        </w:rPr>
      </w:pPr>
      <w:r>
        <w:rPr>
          <w:b/>
          <w:bCs/>
          <w:sz w:val="56"/>
          <w:szCs w:val="56"/>
          <w:u w:val="single"/>
          <w:lang w:val="en-US"/>
        </w:rPr>
        <w:t>BIO-ENZYMES</w:t>
      </w:r>
    </w:p>
    <w:p w14:paraId="3A58C316" w14:textId="7708753E" w:rsidR="00253186" w:rsidRPr="00387C05" w:rsidRDefault="00F31714" w:rsidP="00387C05">
      <w:pPr>
        <w:keepNext/>
        <w:jc w:val="center"/>
        <w:rPr>
          <w:b/>
          <w:bCs/>
          <w:sz w:val="40"/>
          <w:szCs w:val="40"/>
          <w:u w:val="single"/>
        </w:rPr>
      </w:pPr>
      <w:r w:rsidRPr="00FD45CC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1A86C057" wp14:editId="3E8D83FA">
            <wp:extent cx="1104900" cy="1085053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90" cy="111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5CC">
        <w:rPr>
          <w:rFonts w:ascii="Times New Roman" w:hAnsi="Times New Roman" w:cs="Times New Roman"/>
          <w:noProof/>
          <w:lang w:eastAsia="el-GR"/>
        </w:rPr>
        <w:drawing>
          <wp:inline distT="0" distB="0" distL="0" distR="0" wp14:anchorId="5860ABE4" wp14:editId="0FAF2638">
            <wp:extent cx="1104900" cy="1085051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16" cy="112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0F004" w14:textId="4AF85909" w:rsidR="00FD45CC" w:rsidRPr="00594930" w:rsidRDefault="00F31714" w:rsidP="00FD45CC">
      <w:pPr>
        <w:keepNext/>
        <w:jc w:val="center"/>
        <w:rPr>
          <w:rFonts w:cstheme="minorHAnsi"/>
          <w:b/>
          <w:sz w:val="44"/>
          <w:szCs w:val="36"/>
        </w:rPr>
      </w:pPr>
      <w:r>
        <w:rPr>
          <w:rFonts w:cstheme="minorHAnsi"/>
          <w:b/>
          <w:sz w:val="44"/>
          <w:szCs w:val="36"/>
        </w:rPr>
        <w:t>ΚΙΝΔΥΝΟΣ</w:t>
      </w:r>
    </w:p>
    <w:p w14:paraId="1DA09322" w14:textId="70FA0A43" w:rsidR="00387C05" w:rsidRDefault="00F31714" w:rsidP="00F31714">
      <w:pPr>
        <w:keepNext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UFI</w:t>
      </w:r>
      <w:r>
        <w:rPr>
          <w:b/>
          <w:bCs/>
          <w:sz w:val="28"/>
          <w:szCs w:val="28"/>
        </w:rPr>
        <w:t xml:space="preserve">: </w:t>
      </w:r>
      <w:r w:rsidRPr="00F31714">
        <w:rPr>
          <w:b/>
          <w:bCs/>
          <w:sz w:val="28"/>
          <w:szCs w:val="28"/>
        </w:rPr>
        <w:t>TP80-C0YG-U00N-NAMH</w:t>
      </w:r>
    </w:p>
    <w:p w14:paraId="215CC612" w14:textId="77777777" w:rsidR="00F31714" w:rsidRPr="00F31714" w:rsidRDefault="00F31714" w:rsidP="00F31714">
      <w:pPr>
        <w:keepNext/>
        <w:spacing w:after="0" w:line="240" w:lineRule="auto"/>
        <w:jc w:val="center"/>
        <w:rPr>
          <w:b/>
          <w:bCs/>
          <w:sz w:val="36"/>
          <w:szCs w:val="36"/>
          <w:u w:val="single"/>
        </w:rPr>
      </w:pPr>
    </w:p>
    <w:p w14:paraId="5B7565B2" w14:textId="2DA00006" w:rsidR="00387C05" w:rsidRDefault="00387C05" w:rsidP="00F31714">
      <w:pPr>
        <w:keepNext/>
        <w:spacing w:after="0" w:line="240" w:lineRule="auto"/>
        <w:jc w:val="both"/>
      </w:pPr>
      <w:r w:rsidRPr="00387C05">
        <w:rPr>
          <w:rFonts w:cstheme="minorHAnsi"/>
          <w:b/>
          <w:u w:val="single"/>
        </w:rPr>
        <w:t>Επικίνδυνα συστατικά</w:t>
      </w:r>
      <w:r w:rsidR="006D16AA" w:rsidRPr="006D16AA">
        <w:rPr>
          <w:rFonts w:cstheme="minorHAnsi"/>
          <w:b/>
          <w:u w:val="single"/>
        </w:rPr>
        <w:t xml:space="preserve"> </w:t>
      </w:r>
      <w:r w:rsidR="006D16AA">
        <w:rPr>
          <w:rFonts w:cstheme="minorHAnsi"/>
          <w:b/>
          <w:u w:val="single"/>
        </w:rPr>
        <w:t>που</w:t>
      </w:r>
      <w:r w:rsidRPr="00387C05">
        <w:rPr>
          <w:rFonts w:cstheme="minorHAnsi"/>
          <w:b/>
          <w:u w:val="single"/>
        </w:rPr>
        <w:t xml:space="preserve"> πρέπει να αναφέρονται στις ετικέτες: </w:t>
      </w:r>
      <w:proofErr w:type="spellStart"/>
      <w:r w:rsidR="00F31714">
        <w:t>πρωτεϊνάση</w:t>
      </w:r>
      <w:proofErr w:type="spellEnd"/>
      <w:r w:rsidR="00F31714">
        <w:rPr>
          <w:rFonts w:cstheme="minorHAnsi"/>
          <w:b/>
          <w:u w:val="single"/>
        </w:rPr>
        <w:t xml:space="preserve">, </w:t>
      </w:r>
      <w:r w:rsidR="00F31714">
        <w:t>α-</w:t>
      </w:r>
      <w:proofErr w:type="spellStart"/>
      <w:r w:rsidR="00F31714">
        <w:t>αμυλάση</w:t>
      </w:r>
      <w:proofErr w:type="spellEnd"/>
    </w:p>
    <w:p w14:paraId="05F761AE" w14:textId="068314AD" w:rsidR="00F31714" w:rsidRDefault="00485CEC" w:rsidP="00F31714">
      <w:pPr>
        <w:keepNext/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Περιέχει ένζυμα.</w:t>
      </w:r>
    </w:p>
    <w:p w14:paraId="00B8AB0A" w14:textId="77777777" w:rsidR="00485CEC" w:rsidRDefault="00485CEC" w:rsidP="00387C05">
      <w:pPr>
        <w:keepNext/>
        <w:spacing w:after="0" w:line="240" w:lineRule="auto"/>
        <w:jc w:val="both"/>
        <w:rPr>
          <w:rFonts w:cstheme="minorHAnsi"/>
          <w:b/>
          <w:u w:val="single"/>
        </w:rPr>
      </w:pPr>
    </w:p>
    <w:p w14:paraId="706695E2" w14:textId="6DBCD808" w:rsidR="00FD45CC" w:rsidRPr="006D4722" w:rsidRDefault="00FD45CC" w:rsidP="00387C05">
      <w:pPr>
        <w:keepNext/>
        <w:spacing w:after="0" w:line="240" w:lineRule="auto"/>
        <w:jc w:val="both"/>
        <w:rPr>
          <w:rFonts w:cstheme="minorHAnsi"/>
          <w:b/>
        </w:rPr>
      </w:pPr>
      <w:r w:rsidRPr="006D4722">
        <w:rPr>
          <w:rFonts w:cstheme="minorHAnsi"/>
          <w:b/>
          <w:u w:val="single"/>
        </w:rPr>
        <w:t>Δηλώσεις επικινδυνότητας</w:t>
      </w:r>
      <w:r w:rsidR="006D4722">
        <w:rPr>
          <w:rFonts w:cstheme="minorHAnsi"/>
          <w:b/>
          <w:u w:val="single"/>
        </w:rPr>
        <w:t>:</w:t>
      </w:r>
    </w:p>
    <w:p w14:paraId="0A22FA62" w14:textId="70B86D9D" w:rsidR="00387C05" w:rsidRDefault="00F31714" w:rsidP="00F31714">
      <w:pPr>
        <w:keepNext/>
        <w:spacing w:after="0" w:line="240" w:lineRule="auto"/>
        <w:jc w:val="both"/>
      </w:pPr>
      <w:r>
        <w:t>H315 Προκαλεί ερεθισμό του δέρματος.H319 Προκαλεί σοβαρό οφθαλμικό ερεθισμό.H334 Μπορεί να προκαλέσει αλλεργία ή συμπτώματα άσθματος ή δύσπνοια σε περίπτωση εισπνοής.H335 Μπορεί να προκαλέσει ερεθισμό της αναπνευστικής οδού.</w:t>
      </w:r>
    </w:p>
    <w:p w14:paraId="4A390C2A" w14:textId="77777777" w:rsidR="00F31714" w:rsidRDefault="00F31714" w:rsidP="00F31714">
      <w:pPr>
        <w:keepNext/>
        <w:spacing w:after="0" w:line="240" w:lineRule="auto"/>
        <w:jc w:val="both"/>
      </w:pPr>
    </w:p>
    <w:p w14:paraId="22510758" w14:textId="2AC607B8" w:rsidR="00FD45CC" w:rsidRPr="006D4722" w:rsidRDefault="00FD45CC" w:rsidP="00387C05">
      <w:pPr>
        <w:keepNext/>
        <w:spacing w:after="0" w:line="240" w:lineRule="auto"/>
        <w:jc w:val="both"/>
        <w:rPr>
          <w:rFonts w:cstheme="minorHAnsi"/>
          <w:b/>
          <w:u w:val="single"/>
        </w:rPr>
      </w:pPr>
      <w:r w:rsidRPr="006D4722">
        <w:rPr>
          <w:rFonts w:cstheme="minorHAnsi"/>
          <w:b/>
          <w:u w:val="single"/>
        </w:rPr>
        <w:t>Δηλώσεις προφυλάξεων</w:t>
      </w:r>
      <w:r w:rsidR="006D4722">
        <w:rPr>
          <w:rFonts w:cstheme="minorHAnsi"/>
          <w:b/>
          <w:u w:val="single"/>
        </w:rPr>
        <w:t>:</w:t>
      </w:r>
    </w:p>
    <w:p w14:paraId="7DFEA492" w14:textId="69C0A489" w:rsidR="00F31714" w:rsidRDefault="00F31714" w:rsidP="00F31714">
      <w:pPr>
        <w:jc w:val="both"/>
        <w:rPr>
          <w:rFonts w:cs="Arial"/>
        </w:rPr>
      </w:pPr>
      <w:r w:rsidRPr="00F31714">
        <w:rPr>
          <w:rFonts w:cs="Arial"/>
        </w:rPr>
        <w:t xml:space="preserve">P102 Μακριά από παιδιά.P261 </w:t>
      </w:r>
      <w:proofErr w:type="spellStart"/>
      <w:r w:rsidRPr="00F31714">
        <w:rPr>
          <w:rFonts w:cs="Arial"/>
        </w:rPr>
        <w:t>Aποφεύγετε</w:t>
      </w:r>
      <w:proofErr w:type="spellEnd"/>
      <w:r w:rsidRPr="00F31714">
        <w:rPr>
          <w:rFonts w:cs="Arial"/>
        </w:rPr>
        <w:t xml:space="preserve"> να αναπνέετε σκόνη/</w:t>
      </w:r>
      <w:r>
        <w:rPr>
          <w:rFonts w:cs="Arial"/>
        </w:rPr>
        <w:t xml:space="preserve"> </w:t>
      </w:r>
      <w:r w:rsidRPr="00F31714">
        <w:rPr>
          <w:rFonts w:cs="Arial"/>
        </w:rPr>
        <w:t>αναθυμιάσεις</w:t>
      </w:r>
      <w:r>
        <w:rPr>
          <w:rFonts w:cs="Arial"/>
        </w:rPr>
        <w:t xml:space="preserve"> </w:t>
      </w:r>
      <w:r w:rsidRPr="00F31714">
        <w:rPr>
          <w:rFonts w:cs="Arial"/>
        </w:rPr>
        <w:t>/αέρια</w:t>
      </w:r>
      <w:r>
        <w:rPr>
          <w:rFonts w:cs="Arial"/>
        </w:rPr>
        <w:t xml:space="preserve"> </w:t>
      </w:r>
      <w:r w:rsidRPr="00F31714">
        <w:rPr>
          <w:rFonts w:cs="Arial"/>
        </w:rPr>
        <w:t>/συγκεντρώσεις σταγονιδίων/ατμούς/εκνεφώματα.P264 Πλύνετε τα χέρια σχολαστικά μετά το χειρισμό.P280 Να φοράτε προστατευτικά γάντια/ προστατευτικά ενδύματα/μέσα ατομικής προστασίας για</w:t>
      </w:r>
      <w:r>
        <w:rPr>
          <w:rFonts w:cs="Arial"/>
        </w:rPr>
        <w:t xml:space="preserve"> </w:t>
      </w:r>
      <w:r w:rsidRPr="00F31714">
        <w:rPr>
          <w:rFonts w:cs="Arial"/>
        </w:rPr>
        <w:t xml:space="preserve">τα μάτια/το πρόσωπο/τα αυτιά.P284 Σε περίπτωση ανεπαρκούς αερισμού χρησιμοποιείστε μέσα ατομικής προστασίας </w:t>
      </w:r>
      <w:r>
        <w:rPr>
          <w:rFonts w:cs="Arial"/>
        </w:rPr>
        <w:t xml:space="preserve">της </w:t>
      </w:r>
      <w:r w:rsidRPr="00F31714">
        <w:rPr>
          <w:rFonts w:cs="Arial"/>
        </w:rPr>
        <w:t>αναπνοής.P302+P352 ΣΕ ΠΕΡΙΠΤΩΣΗ ΕΠΑΦΗΣ ΜΕ ΤΟ ΔΕΡΜΑ: Πλύντε με άφθονο νερό και σαπούνι.P304+P340 ΣΕ ΠΕΡΙΠΤΩΣΗ ΕΙΣΠΝΟΗΣ: Βγάλτε τον παθόντα στον καθαρό αέρα και κρατείστε τον</w:t>
      </w:r>
      <w:r>
        <w:rPr>
          <w:rFonts w:cs="Arial"/>
        </w:rPr>
        <w:t xml:space="preserve"> </w:t>
      </w:r>
      <w:r w:rsidRPr="00F31714">
        <w:rPr>
          <w:rFonts w:cs="Arial"/>
        </w:rPr>
        <w:t>σε ανάπαυση. Ζητείστε ιατρική συμβουλή.P305+P351+P338 ΣΕ ΠΕΡΙΠΤΩΣΗ ΕΠΑΦΗΣ ΜΕ ΤΑ ΜΑΤΙΑ: Ξεπλύνετε προσεκτικά με νερό για αρκετά</w:t>
      </w:r>
      <w:r>
        <w:rPr>
          <w:rFonts w:cs="Arial"/>
        </w:rPr>
        <w:t xml:space="preserve"> </w:t>
      </w:r>
      <w:r w:rsidRPr="00F31714">
        <w:rPr>
          <w:rFonts w:cs="Arial"/>
        </w:rPr>
        <w:t>λεπτά. Αν υπάρχουν φακοί επαφής, αφαιρέστε τους, αν είναι εύκολο. Συνεχίστε να</w:t>
      </w:r>
      <w:r>
        <w:rPr>
          <w:rFonts w:cs="Arial"/>
        </w:rPr>
        <w:t xml:space="preserve"> </w:t>
      </w:r>
      <w:r w:rsidRPr="00F31714">
        <w:rPr>
          <w:rFonts w:cs="Arial"/>
        </w:rPr>
        <w:t>ξεπλένετε.P501 Διάθεση του περιεχομένου/</w:t>
      </w:r>
      <w:r>
        <w:rPr>
          <w:rFonts w:cs="Arial"/>
        </w:rPr>
        <w:t xml:space="preserve"> </w:t>
      </w:r>
      <w:proofErr w:type="spellStart"/>
      <w:r w:rsidRPr="00F31714">
        <w:rPr>
          <w:rFonts w:cs="Arial"/>
        </w:rPr>
        <w:t>περιέκτη</w:t>
      </w:r>
      <w:proofErr w:type="spellEnd"/>
      <w:r w:rsidRPr="00F31714">
        <w:rPr>
          <w:rFonts w:cs="Arial"/>
        </w:rPr>
        <w:t xml:space="preserve"> σύμφωνα με τους τοπικούς/περιφερειακούς/εθνικούς/διεθνείς κανονισμούς.</w:t>
      </w:r>
    </w:p>
    <w:p w14:paraId="1DD56727" w14:textId="01498EF9" w:rsidR="000B0493" w:rsidRPr="00F550DA" w:rsidRDefault="00160B77" w:rsidP="00F31714">
      <w:pPr>
        <w:jc w:val="center"/>
        <w:rPr>
          <w:rFonts w:cs="Arial"/>
          <w:sz w:val="24"/>
          <w:szCs w:val="24"/>
        </w:rPr>
      </w:pPr>
      <w:r w:rsidRPr="00F550DA">
        <w:rPr>
          <w:rFonts w:ascii="Calibri" w:eastAsia="Calibri" w:hAnsi="Calibri" w:cs="Calibri"/>
          <w:b/>
          <w:bCs/>
          <w:sz w:val="28"/>
          <w:szCs w:val="28"/>
          <w:u w:val="single"/>
        </w:rPr>
        <w:t>ΓΙΑ ΕΠΑΓΓΕΛΜΑΤΙΚΗ</w:t>
      </w:r>
      <w:r w:rsidR="00FE6327" w:rsidRPr="00F550D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&amp; ΚΑΤΑΝΑΛΩΤΙΚΗ</w:t>
      </w:r>
      <w:r w:rsidRPr="00F550D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ΧΡΗΣΗ</w:t>
      </w:r>
    </w:p>
    <w:p w14:paraId="097752B0" w14:textId="62CE4037" w:rsidR="005D23D8" w:rsidRPr="00387C05" w:rsidRDefault="005B1CAF" w:rsidP="00387C05">
      <w:pPr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proofErr w:type="spellStart"/>
      <w:r w:rsidRPr="00F550DA">
        <w:rPr>
          <w:rFonts w:ascii="Calibri" w:eastAsia="Calibri" w:hAnsi="Calibri" w:cs="Calibri"/>
          <w:b/>
          <w:bCs/>
          <w:sz w:val="28"/>
          <w:szCs w:val="28"/>
          <w:u w:val="single"/>
        </w:rPr>
        <w:t>Τηλ</w:t>
      </w:r>
      <w:proofErr w:type="spellEnd"/>
      <w:r w:rsidRPr="00F550DA">
        <w:rPr>
          <w:rFonts w:ascii="Calibri" w:eastAsia="Calibri" w:hAnsi="Calibri" w:cs="Calibri"/>
          <w:b/>
          <w:bCs/>
          <w:sz w:val="28"/>
          <w:szCs w:val="28"/>
          <w:u w:val="single"/>
        </w:rPr>
        <w:t>. Κέντρου Δηλητηριάσεων: 210 7793777</w:t>
      </w: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CD56E4" w:rsidRPr="0013209B" w14:paraId="5DD06D36" w14:textId="77777777" w:rsidTr="008A47B8">
        <w:tc>
          <w:tcPr>
            <w:tcW w:w="4679" w:type="dxa"/>
          </w:tcPr>
          <w:p w14:paraId="3BB00B1A" w14:textId="77777777" w:rsidR="00CD56E4" w:rsidRPr="00226390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.-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14:paraId="6BA6CA0C" w14:textId="77777777" w:rsidR="00CD56E4" w:rsidRPr="00226390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: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proofErr w:type="spellEnd"/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35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18531</w:t>
            </w:r>
          </w:p>
          <w:p w14:paraId="78A213E2" w14:textId="77777777" w:rsidR="00CD56E4" w:rsidRPr="002C652C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14:paraId="7CE1CA19" w14:textId="77777777" w:rsidR="00CD56E4" w:rsidRPr="002C652C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2C652C"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 w:rsidRPr="002C652C"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14:paraId="7D130ACD" w14:textId="77777777" w:rsidR="00CD56E4" w:rsidRPr="005C5637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8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14:paraId="5E926610" w14:textId="77777777" w:rsidR="00CD56E4" w:rsidRPr="005C5637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C5637">
              <w:rPr>
                <w:rStyle w:val="-"/>
                <w:lang w:val="en-US"/>
              </w:rPr>
              <w:t>www.kalochem.shop</w:t>
            </w:r>
          </w:p>
        </w:tc>
        <w:tc>
          <w:tcPr>
            <w:tcW w:w="5103" w:type="dxa"/>
          </w:tcPr>
          <w:p w14:paraId="31625CF0" w14:textId="77777777" w:rsidR="00CD56E4" w:rsidRPr="0041084D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14:paraId="259436F6" w14:textId="77777777" w:rsidR="00CD56E4" w:rsidRPr="0041084D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420D31B1" w14:textId="77777777" w:rsidR="00CD56E4" w:rsidRPr="0041084D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14:paraId="0F38213B" w14:textId="77777777" w:rsidR="00CD56E4" w:rsidRPr="0041084D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14:paraId="775F844F" w14:textId="77777777" w:rsidR="00CD56E4" w:rsidRPr="00465B9E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 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9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14:paraId="2663CD87" w14:textId="77777777" w:rsidR="00CD56E4" w:rsidRPr="007F3278" w:rsidRDefault="00CD56E4" w:rsidP="008A47B8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hyperlink r:id="rId10" w:history="1">
              <w:r>
                <w:rPr>
                  <w:rStyle w:val="-"/>
                  <w:lang w:val="en-US"/>
                </w:rPr>
                <w:t>www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kalochem</w:t>
              </w:r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shop</w:t>
              </w:r>
            </w:hyperlink>
          </w:p>
        </w:tc>
      </w:tr>
    </w:tbl>
    <w:p w14:paraId="2CA81206" w14:textId="67615FC3" w:rsidR="00404A84" w:rsidRPr="00404A84" w:rsidRDefault="00404A84" w:rsidP="00CD56E4">
      <w:pPr>
        <w:contextualSpacing/>
        <w:rPr>
          <w:rFonts w:cstheme="minorHAnsi"/>
          <w:b/>
          <w:color w:val="002060"/>
          <w:lang w:val="en-US"/>
        </w:rPr>
      </w:pPr>
    </w:p>
    <w:sectPr w:rsidR="00404A84" w:rsidRPr="00404A84" w:rsidSect="007A056D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8330" w14:textId="77777777" w:rsidR="00450E09" w:rsidRDefault="00450E09" w:rsidP="00404A84">
      <w:pPr>
        <w:spacing w:after="0" w:line="240" w:lineRule="auto"/>
      </w:pPr>
      <w:r>
        <w:separator/>
      </w:r>
    </w:p>
  </w:endnote>
  <w:endnote w:type="continuationSeparator" w:id="0">
    <w:p w14:paraId="79239B0B" w14:textId="77777777" w:rsidR="00450E09" w:rsidRDefault="00450E09" w:rsidP="0040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09CD3" w14:textId="77777777" w:rsidR="00450E09" w:rsidRDefault="00450E09" w:rsidP="00404A84">
      <w:pPr>
        <w:spacing w:after="0" w:line="240" w:lineRule="auto"/>
      </w:pPr>
      <w:r>
        <w:separator/>
      </w:r>
    </w:p>
  </w:footnote>
  <w:footnote w:type="continuationSeparator" w:id="0">
    <w:p w14:paraId="5A6F99C0" w14:textId="77777777" w:rsidR="00450E09" w:rsidRDefault="00450E09" w:rsidP="0040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E34D" w14:textId="1E6CB46A" w:rsidR="00404A84" w:rsidRDefault="00404A84" w:rsidP="00404A8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186"/>
    <w:rsid w:val="00040249"/>
    <w:rsid w:val="000430CD"/>
    <w:rsid w:val="00094C52"/>
    <w:rsid w:val="000B0493"/>
    <w:rsid w:val="0011306B"/>
    <w:rsid w:val="00160B77"/>
    <w:rsid w:val="001712E3"/>
    <w:rsid w:val="00185842"/>
    <w:rsid w:val="001A2A64"/>
    <w:rsid w:val="001B1535"/>
    <w:rsid w:val="00213CB2"/>
    <w:rsid w:val="00213F63"/>
    <w:rsid w:val="00227E40"/>
    <w:rsid w:val="00253186"/>
    <w:rsid w:val="00264A49"/>
    <w:rsid w:val="0029007A"/>
    <w:rsid w:val="003001B0"/>
    <w:rsid w:val="00354AAC"/>
    <w:rsid w:val="00387C05"/>
    <w:rsid w:val="00404A84"/>
    <w:rsid w:val="00450E09"/>
    <w:rsid w:val="00485CEC"/>
    <w:rsid w:val="004A5349"/>
    <w:rsid w:val="0059489F"/>
    <w:rsid w:val="00594930"/>
    <w:rsid w:val="005B1CAF"/>
    <w:rsid w:val="005D23D8"/>
    <w:rsid w:val="005E6FB2"/>
    <w:rsid w:val="006729CD"/>
    <w:rsid w:val="006D16AA"/>
    <w:rsid w:val="006D4722"/>
    <w:rsid w:val="00720BE7"/>
    <w:rsid w:val="0076746E"/>
    <w:rsid w:val="007A056D"/>
    <w:rsid w:val="00805CA5"/>
    <w:rsid w:val="008501A2"/>
    <w:rsid w:val="008656A3"/>
    <w:rsid w:val="008B5E0A"/>
    <w:rsid w:val="008C1D20"/>
    <w:rsid w:val="00A40BF0"/>
    <w:rsid w:val="00A54728"/>
    <w:rsid w:val="00A90C0D"/>
    <w:rsid w:val="00AB005E"/>
    <w:rsid w:val="00AE69D2"/>
    <w:rsid w:val="00B317DF"/>
    <w:rsid w:val="00B34A9A"/>
    <w:rsid w:val="00B45909"/>
    <w:rsid w:val="00B547D0"/>
    <w:rsid w:val="00BC711F"/>
    <w:rsid w:val="00CA6E4A"/>
    <w:rsid w:val="00CD56E4"/>
    <w:rsid w:val="00D15E1D"/>
    <w:rsid w:val="00D555E0"/>
    <w:rsid w:val="00D63B2E"/>
    <w:rsid w:val="00D712FD"/>
    <w:rsid w:val="00D957AA"/>
    <w:rsid w:val="00E226C7"/>
    <w:rsid w:val="00EB74D7"/>
    <w:rsid w:val="00F31714"/>
    <w:rsid w:val="00F45DC6"/>
    <w:rsid w:val="00F550DA"/>
    <w:rsid w:val="00FB3BFC"/>
    <w:rsid w:val="00FB7923"/>
    <w:rsid w:val="00FD45CC"/>
    <w:rsid w:val="00FE2221"/>
    <w:rsid w:val="00FE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A8BDF"/>
  <w15:docId w15:val="{EBADE7E8-026B-4E76-96F7-EB4A5176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3186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2531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-">
    <w:name w:val="Hyperlink"/>
    <w:basedOn w:val="a0"/>
    <w:uiPriority w:val="99"/>
    <w:unhideWhenUsed/>
    <w:rsid w:val="00FD45CC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404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04A84"/>
  </w:style>
  <w:style w:type="paragraph" w:styleId="a6">
    <w:name w:val="footer"/>
    <w:basedOn w:val="a"/>
    <w:link w:val="Char1"/>
    <w:uiPriority w:val="99"/>
    <w:unhideWhenUsed/>
    <w:rsid w:val="00404A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04A84"/>
  </w:style>
  <w:style w:type="table" w:styleId="a7">
    <w:name w:val="Table Grid"/>
    <w:basedOn w:val="a1"/>
    <w:uiPriority w:val="59"/>
    <w:rsid w:val="0040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uiPriority w:val="59"/>
    <w:rsid w:val="00160B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lochem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kalochem.sho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kaloche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Apostolaki</cp:lastModifiedBy>
  <cp:revision>40</cp:revision>
  <cp:lastPrinted>2023-05-17T09:15:00Z</cp:lastPrinted>
  <dcterms:created xsi:type="dcterms:W3CDTF">2013-04-27T09:22:00Z</dcterms:created>
  <dcterms:modified xsi:type="dcterms:W3CDTF">2025-03-26T09:50:00Z</dcterms:modified>
</cp:coreProperties>
</file>